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表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bCs/>
          <w:sz w:val="36"/>
          <w:lang w:eastAsia="zh-CN"/>
        </w:rPr>
      </w:pPr>
      <w:r>
        <w:rPr>
          <w:rFonts w:hint="eastAsia" w:ascii="方正小标宋简体" w:eastAsia="方正小标宋简体"/>
          <w:bCs/>
          <w:sz w:val="36"/>
          <w:lang w:eastAsia="zh-CN"/>
        </w:rPr>
        <w:t>河南理工大学学工系统人员看课听课周报表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仿宋" w:eastAsia="楷体_GB2312" w:cs="仿宋"/>
          <w:sz w:val="24"/>
        </w:rPr>
      </w:pPr>
      <w:r>
        <w:rPr>
          <w:rFonts w:hint="eastAsia" w:ascii="楷体_GB2312" w:hAnsi="仿宋" w:eastAsia="楷体_GB2312" w:cs="仿宋"/>
          <w:sz w:val="24"/>
        </w:rPr>
        <w:t>20   — 20     学年第    学期</w:t>
      </w:r>
      <w:r>
        <w:rPr>
          <w:rFonts w:hint="eastAsia" w:ascii="楷体_GB2312" w:hAnsi="仿宋" w:eastAsia="楷体_GB2312" w:cs="仿宋"/>
          <w:sz w:val="24"/>
          <w:lang w:val="en-US" w:eastAsia="zh-CN"/>
        </w:rPr>
        <w:t>(第    周)</w:t>
      </w:r>
    </w:p>
    <w:tbl>
      <w:tblPr>
        <w:tblStyle w:val="6"/>
        <w:tblW w:w="9318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795"/>
        <w:gridCol w:w="2414"/>
        <w:gridCol w:w="1178"/>
        <w:gridCol w:w="570"/>
        <w:gridCol w:w="192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487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单位（学院）</w:t>
            </w:r>
          </w:p>
        </w:tc>
        <w:tc>
          <w:tcPr>
            <w:tcW w:w="24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看课听课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总次数</w:t>
            </w:r>
          </w:p>
        </w:tc>
        <w:tc>
          <w:tcPr>
            <w:tcW w:w="42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4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填报人</w:t>
            </w:r>
          </w:p>
        </w:tc>
        <w:tc>
          <w:tcPr>
            <w:tcW w:w="2414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42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看课听课督导情况汇总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学工人员姓名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看课听课次数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看课听课教室数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违纪学生人数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1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单位领导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签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字</w:t>
            </w:r>
          </w:p>
        </w:tc>
        <w:tc>
          <w:tcPr>
            <w:tcW w:w="783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            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szCs w:val="21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楷体_GB2312" w:eastAsia="楷体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楷体_GB2312" w:eastAsia="楷体_GB2312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楷体_GB2312" w:eastAsia="楷体_GB2312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b w:val="0"/>
                <w:bCs w:val="0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ind w:left="840" w:leftChars="0" w:hanging="840" w:hangingChars="400"/>
        <w:jc w:val="left"/>
        <w:rPr>
          <w:rFonts w:hint="eastAsia" w:ascii="仿宋_GB2312" w:hAnsi="仿宋" w:eastAsia="仿宋_GB2312" w:cs="仿宋"/>
          <w:szCs w:val="21"/>
          <w:lang w:val="en-US" w:eastAsia="zh-CN"/>
        </w:rPr>
      </w:pPr>
    </w:p>
    <w:p>
      <w:pPr>
        <w:adjustRightInd w:val="0"/>
        <w:snapToGrid w:val="0"/>
        <w:ind w:left="840" w:leftChars="0" w:hanging="840" w:hangingChars="400"/>
        <w:jc w:val="left"/>
        <w:rPr>
          <w:rFonts w:hint="eastAsia" w:ascii="仿宋_GB2312" w:hAnsi="仿宋" w:eastAsia="仿宋_GB2312" w:cs="仿宋"/>
          <w:szCs w:val="21"/>
          <w:lang w:val="en-US" w:eastAsia="zh-CN"/>
        </w:rPr>
      </w:pPr>
      <w:r>
        <w:rPr>
          <w:rFonts w:hint="eastAsia" w:ascii="仿宋_GB2312" w:hAnsi="仿宋" w:eastAsia="仿宋_GB2312" w:cs="仿宋"/>
          <w:szCs w:val="21"/>
          <w:lang w:val="en-US" w:eastAsia="zh-CN"/>
        </w:rPr>
        <w:t>备注：1.各学院每周按照河南理工大学“学风建设提升年”学生工作人员看课听课情况记录单填写该表。</w:t>
      </w:r>
    </w:p>
    <w:p>
      <w:pPr>
        <w:numPr>
          <w:ilvl w:val="0"/>
          <w:numId w:val="1"/>
        </w:numPr>
        <w:adjustRightInd w:val="0"/>
        <w:snapToGrid w:val="0"/>
        <w:ind w:left="840" w:leftChars="300" w:hanging="210" w:hangingChars="100"/>
        <w:jc w:val="left"/>
        <w:rPr>
          <w:rFonts w:hint="eastAsia" w:ascii="仿宋_GB2312" w:hAnsi="仿宋" w:eastAsia="仿宋_GB2312" w:cs="仿宋"/>
          <w:szCs w:val="21"/>
          <w:lang w:val="en-US" w:eastAsia="zh-CN"/>
        </w:rPr>
      </w:pPr>
      <w:r>
        <w:rPr>
          <w:rFonts w:hint="eastAsia" w:ascii="仿宋_GB2312" w:hAnsi="仿宋" w:eastAsia="仿宋_GB2312" w:cs="仿宋"/>
          <w:szCs w:val="21"/>
          <w:lang w:val="en-US" w:eastAsia="zh-CN"/>
        </w:rPr>
        <w:t>各学院每周一将上周汇总情况报送至学生处学生科，学生处每两周公布一次看课听课情况，每月汇总公布各单位学风建设开展情况。</w:t>
      </w:r>
    </w:p>
    <w:p>
      <w:pPr>
        <w:adjustRightInd w:val="0"/>
        <w:snapToGrid w:val="0"/>
        <w:ind w:left="840" w:leftChars="300" w:hanging="210" w:hangingChars="100"/>
        <w:jc w:val="left"/>
        <w:rPr>
          <w:rFonts w:hint="eastAsia" w:ascii="仿宋_GB2312" w:hAnsi="仿宋" w:eastAsia="仿宋_GB2312" w:cs="仿宋"/>
          <w:szCs w:val="21"/>
          <w:lang w:val="en-US" w:eastAsia="zh-CN"/>
        </w:rPr>
      </w:pPr>
      <w:r>
        <w:rPr>
          <w:rFonts w:hint="eastAsia" w:ascii="仿宋_GB2312" w:hAnsi="仿宋" w:eastAsia="仿宋_GB2312" w:cs="仿宋"/>
          <w:szCs w:val="21"/>
          <w:lang w:val="en-US" w:eastAsia="zh-CN"/>
        </w:rPr>
        <w:t>3.本表作为2018年“学风建设提升年”检查督导使用。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EA9"/>
    <w:multiLevelType w:val="singleLevel"/>
    <w:tmpl w:val="0AE70EA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E719E"/>
    <w:rsid w:val="011D3F04"/>
    <w:rsid w:val="028C6CCA"/>
    <w:rsid w:val="02BC3CEE"/>
    <w:rsid w:val="045E0F81"/>
    <w:rsid w:val="04B40E36"/>
    <w:rsid w:val="05B01CEC"/>
    <w:rsid w:val="075079D2"/>
    <w:rsid w:val="07935403"/>
    <w:rsid w:val="07AB3A6B"/>
    <w:rsid w:val="0893524D"/>
    <w:rsid w:val="08EF5455"/>
    <w:rsid w:val="0A534A49"/>
    <w:rsid w:val="0BB91408"/>
    <w:rsid w:val="0E016DD1"/>
    <w:rsid w:val="0F6A6BF6"/>
    <w:rsid w:val="15642FE2"/>
    <w:rsid w:val="1754414E"/>
    <w:rsid w:val="19422B4E"/>
    <w:rsid w:val="19A35E17"/>
    <w:rsid w:val="1A940C24"/>
    <w:rsid w:val="1F8668B3"/>
    <w:rsid w:val="22383322"/>
    <w:rsid w:val="27477E04"/>
    <w:rsid w:val="29A01D51"/>
    <w:rsid w:val="29CF47BF"/>
    <w:rsid w:val="2A1131F0"/>
    <w:rsid w:val="2E071FFE"/>
    <w:rsid w:val="2EA447F0"/>
    <w:rsid w:val="2F3062C5"/>
    <w:rsid w:val="2F536446"/>
    <w:rsid w:val="2F5676C8"/>
    <w:rsid w:val="2FFC4D4A"/>
    <w:rsid w:val="30144F09"/>
    <w:rsid w:val="32C8764C"/>
    <w:rsid w:val="348562E8"/>
    <w:rsid w:val="356B55A2"/>
    <w:rsid w:val="35FB2024"/>
    <w:rsid w:val="3E162E1B"/>
    <w:rsid w:val="3EC27FA8"/>
    <w:rsid w:val="3F2F6E48"/>
    <w:rsid w:val="40661495"/>
    <w:rsid w:val="41730B2D"/>
    <w:rsid w:val="435329EC"/>
    <w:rsid w:val="436B3A0E"/>
    <w:rsid w:val="453E440C"/>
    <w:rsid w:val="4D6B78B1"/>
    <w:rsid w:val="50A2212D"/>
    <w:rsid w:val="52CE1451"/>
    <w:rsid w:val="56D872C2"/>
    <w:rsid w:val="57552DC1"/>
    <w:rsid w:val="5A9808B2"/>
    <w:rsid w:val="5D82018D"/>
    <w:rsid w:val="5FAC3B50"/>
    <w:rsid w:val="60777CAA"/>
    <w:rsid w:val="61750128"/>
    <w:rsid w:val="617F61B4"/>
    <w:rsid w:val="61954953"/>
    <w:rsid w:val="61A11AC3"/>
    <w:rsid w:val="663E12BB"/>
    <w:rsid w:val="671E719E"/>
    <w:rsid w:val="6B2F5756"/>
    <w:rsid w:val="6FE9311E"/>
    <w:rsid w:val="71C833E8"/>
    <w:rsid w:val="729329AA"/>
    <w:rsid w:val="72EC4A0E"/>
    <w:rsid w:val="75E155B9"/>
    <w:rsid w:val="765B2026"/>
    <w:rsid w:val="790E0DFA"/>
    <w:rsid w:val="7A86677C"/>
    <w:rsid w:val="7D196CD4"/>
    <w:rsid w:val="7D6D0632"/>
    <w:rsid w:val="7E7424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2018-03-21T02:46:00Z</dcterms:created>
  <dc:creator>Administrator</dc:creator>
  <cp:lastModifiedBy>Administrator</cp:lastModifiedBy>
  <cp:lastPrinted>2018-03-22T09:47:00Z</cp:lastPrinted>
  <dcterms:modified xsi:type="dcterms:W3CDTF">2018-03-27T03:49:22Z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